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62" w:rsidRPr="00C50988" w:rsidRDefault="004D7362" w:rsidP="004D7362">
      <w:pPr>
        <w:spacing w:before="100" w:beforeAutospacing="1" w:after="100" w:afterAutospacing="1" w:line="240" w:lineRule="auto"/>
        <w:textAlignment w:val="top"/>
        <w:outlineLvl w:val="0"/>
        <w:rPr>
          <w:rFonts w:ascii="Tahoma" w:eastAsia="Times New Roman" w:hAnsi="Tahoma" w:cs="Tahoma"/>
          <w:b/>
          <w:bCs/>
          <w:color w:val="3F3C38"/>
          <w:kern w:val="36"/>
          <w:sz w:val="12"/>
          <w:szCs w:val="12"/>
          <w:lang w:eastAsia="tr-TR"/>
        </w:rPr>
      </w:pPr>
    </w:p>
    <w:p w:rsidR="004D7362" w:rsidRPr="00C50988" w:rsidRDefault="004D7362" w:rsidP="004D73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2"/>
          <w:szCs w:val="12"/>
          <w:lang w:eastAsia="tr-TR"/>
        </w:rPr>
      </w:pPr>
      <w:r w:rsidRPr="00C50988">
        <w:rPr>
          <w:rFonts w:ascii="Arial" w:eastAsia="Times New Roman" w:hAnsi="Arial" w:cs="Arial"/>
          <w:vanish/>
          <w:sz w:val="12"/>
          <w:szCs w:val="12"/>
          <w:lang w:eastAsia="tr-TR"/>
        </w:rPr>
        <w:t>Formun Üstü</w:t>
      </w:r>
    </w:p>
    <w:p w:rsidR="004D7362" w:rsidRPr="00CE2C54" w:rsidRDefault="00582CC0" w:rsidP="00CE2C54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12"/>
          <w:szCs w:val="12"/>
          <w:lang w:eastAsia="tr-TR"/>
        </w:rPr>
      </w:pPr>
      <w:r w:rsidRPr="00C50988">
        <w:rPr>
          <w:rFonts w:ascii="Tahoma" w:eastAsia="Times New Roman" w:hAnsi="Tahoma" w:cs="Tahoma"/>
          <w:color w:val="3F3C38"/>
          <w:sz w:val="12"/>
          <w:szCs w:val="1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C50988">
        <w:rPr>
          <w:rFonts w:ascii="Tahoma" w:eastAsia="Times New Roman" w:hAnsi="Tahoma" w:cs="Tahoma"/>
          <w:color w:val="3F3C38"/>
          <w:sz w:val="12"/>
          <w:szCs w:val="12"/>
        </w:rPr>
        <w:object w:dxaOrig="225" w:dyaOrig="225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  <w:r w:rsidR="004D7362" w:rsidRPr="00C50988">
        <w:rPr>
          <w:rFonts w:ascii="Arial" w:eastAsia="Times New Roman" w:hAnsi="Arial" w:cs="Arial"/>
          <w:vanish/>
          <w:sz w:val="12"/>
          <w:szCs w:val="12"/>
          <w:lang w:eastAsia="tr-TR"/>
        </w:rPr>
        <w:t>Formun Altı</w:t>
      </w:r>
    </w:p>
    <w:p w:rsidR="007535D1" w:rsidRDefault="004D7362" w:rsidP="00D64C26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>METREL MI–3123</w:t>
      </w:r>
      <w:r w:rsidR="0032335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 xml:space="preserve"> </w:t>
      </w:r>
      <w:r w:rsidR="007535D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 xml:space="preserve">TOPRAK </w:t>
      </w:r>
      <w:r w:rsidR="0032335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tr-TR"/>
        </w:rPr>
        <w:t>DİRENCİ TEST CİHAZI</w:t>
      </w:r>
      <w:r w:rsidR="00D64C26">
        <w:rPr>
          <w:rFonts w:ascii="Tahoma" w:eastAsia="Times New Roman" w:hAnsi="Tahoma" w:cs="Tahoma"/>
          <w:color w:val="3F3C38"/>
          <w:sz w:val="12"/>
          <w:szCs w:val="12"/>
          <w:lang w:eastAsia="tr-TR"/>
        </w:rPr>
        <w:t xml:space="preserve">   </w:t>
      </w:r>
      <w:r w:rsidRPr="003233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tr-TR"/>
        </w:rPr>
        <w:t xml:space="preserve"> </w:t>
      </w:r>
    </w:p>
    <w:p w:rsidR="004D7362" w:rsidRPr="00D64C26" w:rsidRDefault="007535D1" w:rsidP="00D64C26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12"/>
          <w:szCs w:val="12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tr-TR"/>
        </w:rPr>
        <w:t xml:space="preserve">HEM </w:t>
      </w:r>
      <w:r w:rsidR="004D7362" w:rsidRPr="0032335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tr-TR"/>
        </w:rPr>
        <w:t>KAZIKLI HEM DE KAZIKSIZ TOPRAKLAMAYI ÖLÇER</w:t>
      </w:r>
    </w:p>
    <w:p w:rsidR="004D7362" w:rsidRPr="00C50988" w:rsidRDefault="004D7362" w:rsidP="004D736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3F3C38"/>
          <w:sz w:val="12"/>
          <w:szCs w:val="12"/>
          <w:lang w:eastAsia="tr-TR"/>
        </w:rPr>
      </w:pPr>
      <w:r w:rsidRPr="00C50988">
        <w:rPr>
          <w:rFonts w:ascii="Tahoma" w:eastAsia="Times New Roman" w:hAnsi="Tahoma" w:cs="Tahoma"/>
          <w:b/>
          <w:bCs/>
          <w:color w:val="3F3C38"/>
          <w:sz w:val="12"/>
          <w:szCs w:val="12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METREL MI–3123 S</w:t>
      </w:r>
      <w:r w:rsidR="00D64C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MARTEC Earth/Clamp Toprak Direnci Test Cihazı 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Mevcut topraklama sistemini ölçmek veya topraklama sistemini tasarlamak için idealdir.</w:t>
      </w:r>
    </w:p>
    <w:p w:rsidR="004D7362" w:rsidRPr="00C50988" w:rsidRDefault="004D7362" w:rsidP="004D736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3F3C38"/>
          <w:sz w:val="12"/>
          <w:szCs w:val="12"/>
          <w:lang w:eastAsia="tr-TR"/>
        </w:rPr>
      </w:pPr>
      <w:r w:rsidRPr="00C50988">
        <w:rPr>
          <w:rFonts w:ascii="Tahoma" w:eastAsia="Times New Roman" w:hAnsi="Tahoma" w:cs="Tahoma"/>
          <w:b/>
          <w:bCs/>
          <w:color w:val="3F3C38"/>
          <w:sz w:val="12"/>
          <w:szCs w:val="12"/>
          <w:lang w:eastAsia="tr-TR"/>
        </w:rPr>
        <w:t> </w:t>
      </w:r>
    </w:p>
    <w:p w:rsidR="004D7362" w:rsidRPr="00AB2571" w:rsidRDefault="004D7362" w:rsidP="00AB2571">
      <w:pPr>
        <w:spacing w:before="100" w:beforeAutospacing="1" w:after="100" w:afterAutospacing="1" w:line="240" w:lineRule="auto"/>
        <w:ind w:left="360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Her türlü Toprak Direnci ölçümü: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D64C26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—Standart kutuplu(kazıklı) Toprak D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irenci ölçümü</w:t>
      </w:r>
    </w:p>
    <w:p w:rsidR="004D7362" w:rsidRPr="00AB2571" w:rsidRDefault="00491123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—Tek Akım Klamp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ile Toprak Direnci ölçümü</w:t>
      </w:r>
      <w:r w:rsidR="002C4F97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             </w:t>
      </w:r>
    </w:p>
    <w:p w:rsidR="004D7362" w:rsidRPr="00AB2571" w:rsidRDefault="00491123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—Çift akım Klamp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ı ile Kazıksız Toprak Direnci ölçümü</w:t>
      </w:r>
      <w:r w:rsidR="00C7521F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(OPSİYONEL)</w:t>
      </w:r>
    </w:p>
    <w:p w:rsidR="004D7362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—Dört kutuplu(kazıklı) Özgül Direnç Ölçümü</w:t>
      </w:r>
    </w:p>
    <w:p w:rsidR="00CE2C54" w:rsidRPr="00CE2C54" w:rsidRDefault="00CE2C54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   </w:t>
      </w:r>
      <w:r w:rsidRPr="00CE2C54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TÜRKÇE MENÜ SEÇENEĞİ</w:t>
      </w:r>
    </w:p>
    <w:p w:rsidR="004D7362" w:rsidRPr="00AB2571" w:rsidRDefault="00491123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Akım Klamp ile topraklama hattı üzerinde toprağa akan 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Kaçak akım testi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(Ölçümü)</w:t>
      </w:r>
      <w:r w:rsidR="004D7362"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D64C26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Akım Klamp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ile Akım ölçümü</w:t>
      </w:r>
      <w:r w:rsidR="0049112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20A kadar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(Load Current)</w:t>
      </w:r>
      <w:r w:rsidR="004D7362"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Dış etkenlere bağlı elektriksel parazitlere karşı koruma, yüksek doğruluk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Programlanabilir limit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D64C26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Sonucun PASS/FAİL - GEÇTİ /KALDI </w:t>
      </w:r>
      <w:r w:rsidR="004D7362"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olarak değerlendirme</w:t>
      </w:r>
      <w:r w:rsidR="004D7362"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Parlak YEŞİL/KIRMIZI gösterge sayesinde sonuçları kolayca değerlendirme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Manyetik tutucu ile Hands-Free çalışma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Test sonuçlarını ve parametreleri kaydetmek için iki seviye bellek yapısı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3F32F0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b/>
          <w:color w:val="3F3C38"/>
          <w:sz w:val="20"/>
          <w:szCs w:val="20"/>
          <w:lang w:eastAsia="tr-TR"/>
        </w:rPr>
      </w:pPr>
      <w:r w:rsidRPr="003F32F0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1900 ölçüm kaydı</w:t>
      </w:r>
      <w:r w:rsidRPr="003F32F0">
        <w:rPr>
          <w:rFonts w:ascii="Tahoma" w:eastAsia="Times New Roman" w:hAnsi="Tahoma" w:cs="Tahoma"/>
          <w:b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Basit veri aktarımı için EuroLink LİTE PC Software</w:t>
      </w:r>
      <w:r w:rsidR="00D64C26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(Opsiyonel)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EuroLink PC Software (Opsiyonel)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USB ve RS232 </w:t>
      </w:r>
      <w:r w:rsidR="00D64C26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kablo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Şarj edilebilir pil ve şarj cihazı</w:t>
      </w: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> </w:t>
      </w:r>
    </w:p>
    <w:p w:rsidR="004D7362" w:rsidRPr="00D64C26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METREL MI–3123 SMARTEC Earth/Clamp toprak megeri kazık çakılması mümkün olmayan yerlerde Akım Klamplarını kullanarak mevcut topraklama hattının direncini kolaylıkla ölçer.</w:t>
      </w:r>
      <w:r w:rsidR="00357FFE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="00357FFE" w:rsidRPr="005D22AB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A 1018-A1019 Op</w:t>
      </w:r>
      <w:r w:rsidR="00357FFE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9340EA" w:rsidRDefault="009340EA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  <w:r w:rsidRPr="009340EA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Bu şekilde ölçüm yapılacak yerde mutlaka Birden fazla topraklama olmalı ve bu topraklamalar birbirine bağlanmalıdır. Yani LOOP ‘u tamamlamak gerekir.</w:t>
      </w:r>
    </w:p>
    <w:p w:rsidR="009340EA" w:rsidRPr="009340EA" w:rsidRDefault="009340EA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color w:val="3F3C38"/>
          <w:sz w:val="20"/>
          <w:szCs w:val="20"/>
          <w:lang w:eastAsia="tr-TR"/>
        </w:rPr>
      </w:pPr>
      <w:r w:rsidRPr="009340EA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(Faraday kafesi gibi)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METREL MI–3123 SMARTEC Earth/Clamp toprak megeri ile mevcut topraklama hattı üzerinden toprağa akan kaçak akımı ölçebilirsiniz.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METREL MI–3123 SMARTEC Earth/Clamp toprak megeri mevcut topraklama hattındaki kaçak akımlardan etkilenmediği için yüksek ölçüm doğruluğuna sahip pratik ve kullanışlı bir cihazdır.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METREL MI–3123 SMARTEC Earth/Clamp toprak megeri manyetik tutucusu sayesinde cihaz herhangi bir pano veya metal üzerine tutturularak Hands-Free(Eller serbest) şekilde kullanıcının rahat çalışmasını sağlar.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METREL MI–3123 SMARTEC Earth/Clamp toprak megeri standart olarak, 20m ölçüm kablosu, 4 Kazık, 6 NiMH AA şarj edilebilir pil, Şarj adaptörü, bileklik, kullanım kitapçığı ile birlikte verilmektedir</w:t>
      </w:r>
      <w:r w:rsidR="00357FFE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 İsteğe bağlı olara</w:t>
      </w:r>
      <w:r w:rsidR="00EB0BA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</w:t>
      </w: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,</w:t>
      </w:r>
      <w:r w:rsidR="00EB0BA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kazıksız ölçüm aparatı olarak akım klampları </w:t>
      </w:r>
      <w:r w:rsidR="00EB0BA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A1018-A1019 </w:t>
      </w: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ve bilgisayar yazılımı(Raporlama için) aksesuar olarak </w:t>
      </w:r>
      <w:r w:rsidR="00EB0BA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OPSİYONEL </w:t>
      </w:r>
      <w:r w:rsidRPr="00AB2571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satılmaktadır.</w:t>
      </w:r>
    </w:p>
    <w:p w:rsidR="004D7362" w:rsidRPr="002C4F97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color w:val="3F3C38"/>
          <w:sz w:val="20"/>
          <w:szCs w:val="20"/>
          <w:lang w:eastAsia="tr-TR"/>
        </w:rPr>
      </w:pPr>
      <w:r w:rsidRPr="00AB2571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lastRenderedPageBreak/>
        <w:t> </w:t>
      </w:r>
      <w:r w:rsidR="002C4F97">
        <w:rPr>
          <w:rFonts w:ascii="Arial" w:hAnsi="Arial" w:cs="Arial"/>
          <w:noProof/>
          <w:color w:val="333333"/>
          <w:sz w:val="21"/>
          <w:szCs w:val="21"/>
          <w:lang w:eastAsia="tr-TR"/>
        </w:rPr>
        <w:drawing>
          <wp:inline distT="0" distB="0" distL="0" distR="0" wp14:anchorId="0B4FED5B" wp14:editId="14516A98">
            <wp:extent cx="1058400" cy="1044000"/>
            <wp:effectExtent l="0" t="0" r="0" b="0"/>
            <wp:docPr id="1" name="Resim 1" descr="https://media.rs-online.com/t_thumb100/R123822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rs-online.com/t_thumb100/R1238221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C8F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  <w:r w:rsidR="00C7521F">
        <w:rPr>
          <w:rFonts w:ascii="Tahoma" w:eastAsia="Times New Roman" w:hAnsi="Tahoma" w:cs="Tahoma"/>
          <w:b/>
          <w:color w:val="3F3C38"/>
          <w:lang w:eastAsia="tr-TR"/>
        </w:rPr>
        <w:t xml:space="preserve">OPSİYONEL </w:t>
      </w:r>
      <w:r w:rsidR="00D87C8F" w:rsidRPr="00C7521F">
        <w:rPr>
          <w:rFonts w:ascii="Tahoma" w:eastAsia="Times New Roman" w:hAnsi="Tahoma" w:cs="Tahoma"/>
          <w:b/>
          <w:color w:val="3F3C38"/>
          <w:lang w:eastAsia="tr-TR"/>
        </w:rPr>
        <w:t>A1018-</w:t>
      </w:r>
      <w:r w:rsidR="00FB2DF0" w:rsidRPr="00C7521F">
        <w:rPr>
          <w:rFonts w:ascii="Tahoma" w:eastAsia="Times New Roman" w:hAnsi="Tahoma" w:cs="Tahoma"/>
          <w:b/>
          <w:color w:val="3F3C38"/>
          <w:lang w:eastAsia="tr-TR"/>
        </w:rPr>
        <w:t>A</w:t>
      </w:r>
      <w:r w:rsidR="00D87C8F" w:rsidRPr="00C7521F">
        <w:rPr>
          <w:rFonts w:ascii="Tahoma" w:eastAsia="Times New Roman" w:hAnsi="Tahoma" w:cs="Tahoma"/>
          <w:b/>
          <w:color w:val="3F3C38"/>
          <w:lang w:eastAsia="tr-TR"/>
        </w:rPr>
        <w:t>1019</w:t>
      </w:r>
      <w:r w:rsidR="00D87C8F">
        <w:rPr>
          <w:rFonts w:ascii="Tahoma" w:eastAsia="Times New Roman" w:hAnsi="Tahoma" w:cs="Tahoma"/>
          <w:color w:val="3F3C38"/>
          <w:sz w:val="20"/>
          <w:szCs w:val="20"/>
          <w:lang w:eastAsia="tr-TR"/>
        </w:rPr>
        <w:t xml:space="preserve"> </w:t>
      </w:r>
      <w:r w:rsidR="00D87C8F">
        <w:rPr>
          <w:rFonts w:ascii="Arial" w:hAnsi="Arial" w:cs="Arial"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948690" cy="532130"/>
            <wp:effectExtent l="0" t="0" r="0" b="0"/>
            <wp:docPr id="2" name="Resim 2" descr="https://media.rs-online.com/t_thumb100/R123822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rs-online.com/t_thumb100/R1238222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F0" w:rsidRDefault="00FB2DF0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Standartlar:</w:t>
      </w:r>
      <w:r w:rsidRPr="00AB2571">
        <w:rPr>
          <w:rFonts w:ascii="Tahoma" w:eastAsia="Times New Roman" w:hAnsi="Tahoma" w:cs="Tahoma"/>
          <w:noProof/>
          <w:color w:val="3F3C38"/>
          <w:sz w:val="18"/>
          <w:szCs w:val="18"/>
          <w:lang w:eastAsia="tr-TR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57550" cy="4105275"/>
            <wp:effectExtent l="19050" t="0" r="0" b="0"/>
            <wp:wrapSquare wrapText="bothSides"/>
            <wp:docPr id="5" name="Resim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571">
        <w:rPr>
          <w:rFonts w:ascii="Tahoma" w:eastAsia="Times New Roman" w:hAnsi="Tahoma" w:cs="Tahoma"/>
          <w:noProof/>
          <w:color w:val="3F3C38"/>
          <w:sz w:val="18"/>
          <w:szCs w:val="18"/>
          <w:lang w:eastAsia="tr-TR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33700" cy="2038350"/>
            <wp:effectExtent l="19050" t="0" r="0" b="0"/>
            <wp:wrapSquare wrapText="bothSides"/>
            <wp:docPr id="3" name="Resim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571">
        <w:rPr>
          <w:rFonts w:ascii="Tahoma" w:eastAsia="Times New Roman" w:hAnsi="Tahoma" w:cs="Tahoma"/>
          <w:noProof/>
          <w:color w:val="3F3C38"/>
          <w:sz w:val="18"/>
          <w:szCs w:val="18"/>
          <w:lang w:eastAsia="tr-TR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57500"/>
            <wp:effectExtent l="19050" t="0" r="0" b="0"/>
            <wp:wrapSquare wrapText="bothSides"/>
            <wp:docPr id="4" name="Resim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Cihaz: 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IEC/EN 61557 parts 1.5.10 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IEC/EN 61010–1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IEC/EN 61326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Uygulamalar: 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IEC/EN 60364 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VDE 100 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BS 7671 17th edition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CEI 64,8      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                                      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TEKNİK ÖZELLİKLER: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bookmarkStart w:id="0" w:name="OLE_LINK4"/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Topraklama drenci </w:t>
      </w:r>
      <w:bookmarkEnd w:id="0"/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4 Kazıklı </w:t>
      </w:r>
      <w:r w:rsidR="00C75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ölçüm metodu veya tek akım klamp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ı ile ölçüm metodu</w:t>
      </w:r>
    </w:p>
    <w:p w:rsidR="004D7362" w:rsidRPr="00AB2571" w:rsidRDefault="00D64C26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EN 61557 standard</w:t>
      </w:r>
      <w:r w:rsidR="004D7362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ına göre ölçüm aralığı 0.67 Ω ÷ 9999 Ω</w:t>
      </w:r>
    </w:p>
    <w:tbl>
      <w:tblPr>
        <w:tblW w:w="5000" w:type="pct"/>
        <w:tblInd w:w="7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719"/>
        <w:gridCol w:w="5011"/>
      </w:tblGrid>
      <w:tr w:rsidR="004D7362" w:rsidRPr="00C50988" w:rsidTr="004D7362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C50988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2"/>
                <w:szCs w:val="12"/>
                <w:lang w:eastAsia="tr-TR"/>
              </w:rPr>
            </w:pPr>
            <w:r w:rsidRPr="00C5098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lastRenderedPageBreak/>
              <w:t xml:space="preserve">Ölçüm Kademesi </w:t>
            </w:r>
            <w:r w:rsidRPr="00C50988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tr-TR"/>
              </w:rPr>
              <w:t>(Ω)</w:t>
            </w:r>
          </w:p>
        </w:tc>
        <w:tc>
          <w:tcPr>
            <w:tcW w:w="157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C50988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2"/>
                <w:szCs w:val="12"/>
                <w:lang w:eastAsia="tr-TR"/>
              </w:rPr>
            </w:pPr>
            <w:r w:rsidRPr="00C5098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Çözünürlük</w:t>
            </w:r>
            <w:r w:rsidRPr="00C50988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tr-TR"/>
              </w:rPr>
              <w:t>(Ω)</w:t>
            </w:r>
          </w:p>
        </w:tc>
        <w:tc>
          <w:tcPr>
            <w:tcW w:w="458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C50988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2"/>
                <w:szCs w:val="12"/>
                <w:lang w:eastAsia="tr-TR"/>
              </w:rPr>
            </w:pPr>
            <w:r w:rsidRPr="00C5098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Doğruluk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  0.00 ÷ 19.99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0.01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±(3% okumada +3 dgt)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  20.0 ÷ 199.99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±(3% okumada +3 dgt)</w:t>
            </w:r>
          </w:p>
        </w:tc>
      </w:tr>
      <w:tr w:rsidR="004D7362" w:rsidRPr="00AB2571" w:rsidTr="00A314EB">
        <w:trPr>
          <w:trHeight w:val="60"/>
        </w:trPr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200.0 ÷ 1999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±(5% okumada )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 2000 ÷ 9999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±(10% okumada )</w:t>
            </w:r>
          </w:p>
        </w:tc>
      </w:tr>
    </w:tbl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Prob direncinin otomatik tes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ti 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Var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Voltaj parazitlerinin oto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matik testi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Var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Open-Terminal test voltajı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40VAC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Test voltajı frekansı      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125 Hz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Kısa devre test akımı           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&lt;20mA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Düşük akım klamp tanımlam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a 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Var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Elektriksel parazit ak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ımı tanımlama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Var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bookmarkStart w:id="1" w:name="OLE_LINK6"/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Çift Klamp ile toprak direnci ölçüm metodunda</w:t>
      </w:r>
      <w:bookmarkEnd w:id="1"/>
    </w:p>
    <w:tbl>
      <w:tblPr>
        <w:tblW w:w="5000" w:type="pct"/>
        <w:tblInd w:w="7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719"/>
        <w:gridCol w:w="5011"/>
      </w:tblGrid>
      <w:tr w:rsidR="004D7362" w:rsidRPr="00AB2571" w:rsidTr="004D7362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Ölçüm Kademesi </w:t>
            </w:r>
            <w:r w:rsidRPr="00AB25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(Ω)</w:t>
            </w:r>
          </w:p>
        </w:tc>
        <w:tc>
          <w:tcPr>
            <w:tcW w:w="157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Çözünürlük</w:t>
            </w:r>
            <w:r w:rsidRPr="00AB25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(Ω)</w:t>
            </w:r>
          </w:p>
        </w:tc>
        <w:tc>
          <w:tcPr>
            <w:tcW w:w="458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Doğruluk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bookmarkStart w:id="2" w:name="OLE_LINK2"/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0.00 ÷ 19.99</w:t>
            </w:r>
            <w:bookmarkEnd w:id="2"/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0.01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±(10% okumada +10 dgt)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20.0 ÷ 30.0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±(10% okumada )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30.1 ÷ 39.9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±(30% okumada )</w:t>
            </w:r>
          </w:p>
        </w:tc>
      </w:tr>
    </w:tbl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Test voltajı frekansı              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125 Hz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Düşük akım klamp tanımlam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a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Var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Elektriksel parazit ak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ımı tanımlama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Var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Özgül direnç ölçüm metodunda </w:t>
      </w:r>
    </w:p>
    <w:tbl>
      <w:tblPr>
        <w:tblW w:w="5000" w:type="pct"/>
        <w:tblInd w:w="7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1729"/>
        <w:gridCol w:w="5005"/>
      </w:tblGrid>
      <w:tr w:rsidR="004D7362" w:rsidRPr="00AB2571" w:rsidTr="004D7362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Ölçüm Kademesi </w:t>
            </w:r>
            <w:r w:rsidRPr="00AB25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(Ωm)</w:t>
            </w:r>
          </w:p>
        </w:tc>
        <w:tc>
          <w:tcPr>
            <w:tcW w:w="157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Çözünürlük</w:t>
            </w:r>
            <w:r w:rsidRPr="00AB25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(Ωm)</w:t>
            </w:r>
          </w:p>
        </w:tc>
        <w:tc>
          <w:tcPr>
            <w:tcW w:w="458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Doğruluk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  0.00 ÷ 99.9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0.1</w:t>
            </w:r>
          </w:p>
        </w:tc>
        <w:tc>
          <w:tcPr>
            <w:tcW w:w="4583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B2571" w:rsidRDefault="004D7362" w:rsidP="004D7362">
            <w:pPr>
              <w:spacing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Hesaplana değer, 4 kutuplu(Kazıklı) toprak drenci ölçümüne göre değerlendirilir.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   100 ÷ 999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4D7362" w:rsidRPr="00AB2571" w:rsidRDefault="004D7362" w:rsidP="004D7362">
            <w:pPr>
              <w:spacing w:after="0" w:line="240" w:lineRule="auto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1.00k ÷ 9,99k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0,01k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4D7362" w:rsidRPr="00AB2571" w:rsidRDefault="004D7362" w:rsidP="004D7362">
            <w:pPr>
              <w:spacing w:after="0" w:line="240" w:lineRule="auto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10,0k ÷ 99.9k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0.1k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4D7362" w:rsidRPr="00AB2571" w:rsidRDefault="004D7362" w:rsidP="004D7362">
            <w:pPr>
              <w:spacing w:after="0" w:line="240" w:lineRule="auto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</w:p>
        </w:tc>
      </w:tr>
      <w:tr w:rsidR="004D7362" w:rsidRPr="00AB2571" w:rsidTr="00A314EB">
        <w:trPr>
          <w:trHeight w:val="60"/>
        </w:trPr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&gt;100k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1k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4D7362" w:rsidRPr="00AB2571" w:rsidRDefault="004D7362" w:rsidP="004D7362">
            <w:pPr>
              <w:spacing w:after="0" w:line="240" w:lineRule="auto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</w:p>
        </w:tc>
      </w:tr>
    </w:tbl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Test kazıkları(Kutuplar) arasındaki mesafeler eşit, WENNER metodu ilkesi ne göre: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4 kutuplu(Kazıklı) ölçüm metodu ile R; Ρ=2.π.mesafe.</w:t>
      </w:r>
      <w:r w:rsidR="00C75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R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TRMS Akım klampı ile ölçüm</w:t>
      </w:r>
    </w:p>
    <w:tbl>
      <w:tblPr>
        <w:tblW w:w="5000" w:type="pct"/>
        <w:tblInd w:w="7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719"/>
        <w:gridCol w:w="5011"/>
      </w:tblGrid>
      <w:tr w:rsidR="004D7362" w:rsidRPr="00AB2571" w:rsidTr="004D7362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 xml:space="preserve">Ölçüm Kademesi </w:t>
            </w:r>
            <w:r w:rsidRPr="00AB25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()</w:t>
            </w:r>
          </w:p>
        </w:tc>
        <w:tc>
          <w:tcPr>
            <w:tcW w:w="157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Çözünürlük</w:t>
            </w:r>
            <w:r w:rsidRPr="00AB25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(mA)</w:t>
            </w:r>
          </w:p>
        </w:tc>
        <w:tc>
          <w:tcPr>
            <w:tcW w:w="458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0A1E6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Doğruluk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 0.00mA ÷ 99.9 mA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±(3% okumada +3 dgt)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100.0mA ÷ 999 mA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±(3% okumada +3 dgt)</w:t>
            </w:r>
          </w:p>
        </w:tc>
      </w:tr>
      <w:tr w:rsidR="004D7362" w:rsidRPr="00AB2571" w:rsidTr="004D7362">
        <w:tc>
          <w:tcPr>
            <w:tcW w:w="227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362" w:rsidRPr="00A314EB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b/>
                <w:color w:val="3F3C38"/>
                <w:sz w:val="18"/>
                <w:szCs w:val="18"/>
                <w:lang w:eastAsia="tr-TR"/>
              </w:rPr>
            </w:pPr>
            <w:r w:rsidRPr="00A314EB">
              <w:rPr>
                <w:rFonts w:ascii="Tahoma" w:eastAsia="Times New Roman" w:hAnsi="Tahoma" w:cs="Tahoma"/>
                <w:b/>
                <w:color w:val="0A1E64"/>
                <w:sz w:val="18"/>
                <w:szCs w:val="18"/>
                <w:lang w:eastAsia="tr-TR"/>
              </w:rPr>
              <w:t>    1.00A ÷ 19.99A</w:t>
            </w:r>
          </w:p>
        </w:tc>
        <w:tc>
          <w:tcPr>
            <w:tcW w:w="15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0.01A</w:t>
            </w:r>
          </w:p>
        </w:tc>
        <w:tc>
          <w:tcPr>
            <w:tcW w:w="458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362" w:rsidRPr="00AB2571" w:rsidRDefault="004D7362" w:rsidP="004D7362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3F3C38"/>
                <w:sz w:val="18"/>
                <w:szCs w:val="18"/>
                <w:lang w:eastAsia="tr-TR"/>
              </w:rPr>
            </w:pPr>
            <w:r w:rsidRPr="00AB25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±(3% okumada +3 dgt)</w:t>
            </w:r>
          </w:p>
        </w:tc>
      </w:tr>
    </w:tbl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Giriş Diren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ci    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100Ω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Max.</w:t>
      </w:r>
      <w:r w:rsidR="00C75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Giriş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Akımı                     </w:t>
      </w:r>
      <w:r w:rsidR="00C75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30mA(=30A @ Akım klamp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ı çevirme oranı ile 1000:1)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Ölçüm ilkesi              </w:t>
      </w:r>
      <w:r w:rsidR="00C75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Akım klamp, Çevirme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oranı 1000:1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Nomin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al frekans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40Hz ÷ 500Hz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Genel Data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Güç                               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6 x 1.5V AA Şarj edilebilir pil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Çalışma       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20 Saat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Aşırı voltaj kategorisi             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50V CAT IV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Koru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ma sınıflandırma              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Çift yalıtım         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Kirlenme sınıfı    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2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Koruma sınıfı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IP 40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Ekran      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 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128x64 nokta matrix aydınlatmalı LCD ekran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Veri transfer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hızı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115200 Baud(RS232) / 256000 Baud(USB)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Hafıza                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                   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1900 ölçüm</w:t>
      </w:r>
    </w:p>
    <w:p w:rsidR="004D7362" w:rsidRPr="00AB2571" w:rsidRDefault="004D7362" w:rsidP="004D7362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</w:pP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Ebat / Ağırlık    </w:t>
      </w:r>
      <w:r w:rsidR="00631FED"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                       </w:t>
      </w:r>
      <w:r w:rsidRPr="00AB25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14x8x23 cm / 0.85 kg.   </w:t>
      </w:r>
    </w:p>
    <w:p w:rsidR="00694CE0" w:rsidRPr="00D87C8F" w:rsidRDefault="00A360AA" w:rsidP="00357FFE">
      <w:pPr>
        <w:spacing w:after="0" w:line="240" w:lineRule="auto"/>
        <w:rPr>
          <w:b/>
          <w:sz w:val="20"/>
          <w:szCs w:val="20"/>
        </w:rPr>
      </w:pPr>
      <w:r w:rsidRPr="00D87C8F">
        <w:rPr>
          <w:b/>
          <w:sz w:val="20"/>
          <w:szCs w:val="20"/>
        </w:rPr>
        <w:t xml:space="preserve">Orijinal Kablo Takımı           </w:t>
      </w:r>
      <w:r w:rsidR="00357FFE" w:rsidRPr="00D87C8F">
        <w:rPr>
          <w:b/>
          <w:sz w:val="20"/>
          <w:szCs w:val="20"/>
        </w:rPr>
        <w:t xml:space="preserve">         </w:t>
      </w:r>
      <w:r w:rsidRPr="00D87C8F">
        <w:rPr>
          <w:b/>
          <w:sz w:val="20"/>
          <w:szCs w:val="20"/>
        </w:rPr>
        <w:t>Kırmızı ve Mavi 4,5mt, Yeşil ve Siyah 20mt</w:t>
      </w:r>
    </w:p>
    <w:p w:rsidR="00357FFE" w:rsidRPr="00D87C8F" w:rsidRDefault="00D87C8F" w:rsidP="00357F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57FFE" w:rsidRPr="00D87C8F">
        <w:rPr>
          <w:b/>
          <w:sz w:val="20"/>
          <w:szCs w:val="20"/>
        </w:rPr>
        <w:t xml:space="preserve">1018-A1019 Klamp                   </w:t>
      </w:r>
      <w:r>
        <w:rPr>
          <w:b/>
          <w:sz w:val="20"/>
          <w:szCs w:val="20"/>
        </w:rPr>
        <w:t xml:space="preserve"> </w:t>
      </w:r>
      <w:r w:rsidR="00357FFE" w:rsidRPr="00D87C8F">
        <w:rPr>
          <w:b/>
          <w:sz w:val="20"/>
          <w:szCs w:val="20"/>
        </w:rPr>
        <w:t xml:space="preserve">Çene </w:t>
      </w:r>
      <w:r w:rsidR="001E1280">
        <w:rPr>
          <w:b/>
          <w:sz w:val="20"/>
          <w:szCs w:val="20"/>
        </w:rPr>
        <w:t xml:space="preserve">iç </w:t>
      </w:r>
      <w:r w:rsidR="00357FFE" w:rsidRPr="00D87C8F">
        <w:rPr>
          <w:b/>
          <w:sz w:val="20"/>
          <w:szCs w:val="20"/>
        </w:rPr>
        <w:t xml:space="preserve">çapı 52mm, </w:t>
      </w:r>
      <w:r w:rsidR="001E1280">
        <w:rPr>
          <w:b/>
          <w:sz w:val="20"/>
          <w:szCs w:val="20"/>
        </w:rPr>
        <w:t>Çene dış çap 100mm, Yükseklik 40mm, Uzunluk 22</w:t>
      </w:r>
      <w:r w:rsidR="00357FFE" w:rsidRPr="00D87C8F">
        <w:rPr>
          <w:b/>
          <w:sz w:val="20"/>
          <w:szCs w:val="20"/>
        </w:rPr>
        <w:t>0mm</w:t>
      </w:r>
    </w:p>
    <w:p w:rsidR="00B51E0F" w:rsidRPr="00B51E0F" w:rsidRDefault="00B51E0F" w:rsidP="00B51E0F">
      <w:pPr>
        <w:spacing w:after="0" w:line="161" w:lineRule="atLeast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20VAC üzeri can güvenliğiniz için tehlikelidir.</w:t>
      </w:r>
      <w:r w:rsidRPr="00954F30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10V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AC</w:t>
      </w:r>
      <w:r w:rsidR="00BD6485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de</w:t>
      </w:r>
      <w:r w:rsidRPr="00954F30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n daha büyük değerler var ise toprak direnci değeri aşırı hatalı olabilir.</w:t>
      </w:r>
      <w:r w:rsidR="00BD6485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Pr="00954F30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Gerilimi sistemden ayırınız, gerilim altında ölçüm yapmayınız. </w:t>
      </w:r>
    </w:p>
    <w:p w:rsidR="00B51E0F" w:rsidRPr="00A360AA" w:rsidRDefault="00A314EB">
      <w:pPr>
        <w:rPr>
          <w:sz w:val="24"/>
          <w:szCs w:val="24"/>
        </w:rPr>
      </w:pPr>
      <w:r>
        <w:rPr>
          <w:sz w:val="24"/>
          <w:szCs w:val="24"/>
        </w:rPr>
        <w:t>www.alganlarelektrik.com</w:t>
      </w:r>
      <w:bookmarkStart w:id="3" w:name="_GoBack"/>
      <w:bookmarkEnd w:id="3"/>
    </w:p>
    <w:sectPr w:rsidR="00B51E0F" w:rsidRPr="00A360AA" w:rsidSect="0069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096"/>
    <w:multiLevelType w:val="multilevel"/>
    <w:tmpl w:val="AD3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C330D"/>
    <w:multiLevelType w:val="multilevel"/>
    <w:tmpl w:val="489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362"/>
    <w:rsid w:val="00097608"/>
    <w:rsid w:val="00196E51"/>
    <w:rsid w:val="001E1280"/>
    <w:rsid w:val="00230B44"/>
    <w:rsid w:val="002C4F97"/>
    <w:rsid w:val="00323354"/>
    <w:rsid w:val="00357FFE"/>
    <w:rsid w:val="003F32F0"/>
    <w:rsid w:val="00491123"/>
    <w:rsid w:val="004D7362"/>
    <w:rsid w:val="00582CC0"/>
    <w:rsid w:val="005D22AB"/>
    <w:rsid w:val="00631FED"/>
    <w:rsid w:val="00694CE0"/>
    <w:rsid w:val="007535D1"/>
    <w:rsid w:val="009340EA"/>
    <w:rsid w:val="00A314EB"/>
    <w:rsid w:val="00A360AA"/>
    <w:rsid w:val="00AB2571"/>
    <w:rsid w:val="00AF27A4"/>
    <w:rsid w:val="00B51E0F"/>
    <w:rsid w:val="00BA700F"/>
    <w:rsid w:val="00BD6485"/>
    <w:rsid w:val="00C02FA8"/>
    <w:rsid w:val="00C50988"/>
    <w:rsid w:val="00C7521F"/>
    <w:rsid w:val="00CE2C54"/>
    <w:rsid w:val="00D0586F"/>
    <w:rsid w:val="00D64C26"/>
    <w:rsid w:val="00D87C8F"/>
    <w:rsid w:val="00E26909"/>
    <w:rsid w:val="00E928C7"/>
    <w:rsid w:val="00EB0BA5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9390FB-0891-4A72-92C8-D871C9C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E0"/>
  </w:style>
  <w:style w:type="paragraph" w:styleId="Balk1">
    <w:name w:val="heading 1"/>
    <w:basedOn w:val="Normal"/>
    <w:link w:val="Balk1Char"/>
    <w:uiPriority w:val="9"/>
    <w:qFormat/>
    <w:rsid w:val="004D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36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D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D73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D736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D73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D7362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4D736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7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9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408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9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243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095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726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7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463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ALGAN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eren_adem86@hotmail.com</cp:lastModifiedBy>
  <cp:revision>23</cp:revision>
  <cp:lastPrinted>2019-07-31T06:34:00Z</cp:lastPrinted>
  <dcterms:created xsi:type="dcterms:W3CDTF">2011-08-19T12:51:00Z</dcterms:created>
  <dcterms:modified xsi:type="dcterms:W3CDTF">2020-10-09T07:17:00Z</dcterms:modified>
</cp:coreProperties>
</file>